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046" w:rsidRDefault="00B71046" w:rsidP="00B71046">
      <w:pPr>
        <w:spacing w:line="600" w:lineRule="exact"/>
        <w:rPr>
          <w:rFonts w:ascii="仿宋_GB2312" w:eastAsia="仿宋_GB2312" w:hAnsi="微软雅黑"/>
          <w:color w:val="000000"/>
          <w:sz w:val="32"/>
          <w:szCs w:val="32"/>
        </w:rPr>
      </w:pPr>
      <w:r>
        <w:rPr>
          <w:rFonts w:ascii="仿宋_GB2312" w:eastAsia="仿宋_GB2312" w:hAnsi="微软雅黑" w:hint="eastAsia"/>
          <w:color w:val="000000"/>
          <w:sz w:val="32"/>
          <w:szCs w:val="32"/>
        </w:rPr>
        <w:t>附件1</w:t>
      </w:r>
    </w:p>
    <w:p w:rsidR="00B71046" w:rsidRDefault="00B71046" w:rsidP="00B71046">
      <w:pPr>
        <w:spacing w:line="600" w:lineRule="exact"/>
        <w:jc w:val="center"/>
        <w:rPr>
          <w:rFonts w:ascii="宋体" w:hAnsi="宋体" w:hint="eastAsia"/>
          <w:b/>
          <w:color w:val="000000"/>
          <w:sz w:val="36"/>
          <w:szCs w:val="36"/>
        </w:rPr>
      </w:pPr>
    </w:p>
    <w:p w:rsidR="00B71046" w:rsidRDefault="00B71046" w:rsidP="00B71046">
      <w:pPr>
        <w:spacing w:line="600" w:lineRule="exact"/>
        <w:jc w:val="center"/>
        <w:rPr>
          <w:rFonts w:ascii="宋体" w:hAnsi="宋体" w:hint="eastAsia"/>
          <w:b/>
          <w:color w:val="000000"/>
          <w:sz w:val="36"/>
          <w:szCs w:val="36"/>
        </w:rPr>
      </w:pPr>
      <w:r>
        <w:rPr>
          <w:rFonts w:ascii="宋体" w:hAnsi="宋体" w:hint="eastAsia"/>
          <w:b/>
          <w:color w:val="000000"/>
          <w:sz w:val="36"/>
          <w:szCs w:val="36"/>
        </w:rPr>
        <w:t>非洲投资与增长合作伙伴项目</w:t>
      </w:r>
      <w:r>
        <w:rPr>
          <w:rFonts w:ascii="宋体" w:hAnsi="宋体" w:hint="eastAsia"/>
          <w:b/>
          <w:sz w:val="36"/>
          <w:szCs w:val="36"/>
        </w:rPr>
        <w:t>简介</w:t>
      </w:r>
    </w:p>
    <w:p w:rsidR="00B71046" w:rsidRDefault="00B71046" w:rsidP="00B71046">
      <w:pPr>
        <w:spacing w:line="600" w:lineRule="exact"/>
        <w:ind w:firstLineChars="200" w:firstLine="632"/>
        <w:rPr>
          <w:rFonts w:ascii="仿宋_GB2312" w:eastAsia="仿宋_GB2312" w:hAnsi="微软雅黑" w:hint="eastAsia"/>
          <w:color w:val="000000"/>
          <w:spacing w:val="-2"/>
          <w:sz w:val="32"/>
          <w:szCs w:val="32"/>
        </w:rPr>
      </w:pPr>
    </w:p>
    <w:p w:rsidR="00B71046" w:rsidRDefault="00B71046" w:rsidP="00B71046">
      <w:pPr>
        <w:spacing w:line="600" w:lineRule="exact"/>
        <w:ind w:firstLineChars="200" w:firstLine="632"/>
        <w:rPr>
          <w:rFonts w:ascii="仿宋_GB2312" w:eastAsia="仿宋_GB2312" w:hAnsi="仿宋" w:hint="eastAsia"/>
          <w:color w:val="000000"/>
          <w:spacing w:val="-2"/>
          <w:sz w:val="32"/>
          <w:szCs w:val="32"/>
        </w:rPr>
      </w:pPr>
      <w:r>
        <w:rPr>
          <w:rFonts w:ascii="仿宋_GB2312" w:eastAsia="仿宋_GB2312" w:hAnsi="微软雅黑" w:hint="eastAsia"/>
          <w:color w:val="000000"/>
          <w:spacing w:val="-2"/>
          <w:sz w:val="32"/>
          <w:szCs w:val="32"/>
        </w:rPr>
        <w:t>非洲投资与增长合作伙伴项目（简称</w:t>
      </w:r>
      <w:r>
        <w:rPr>
          <w:rFonts w:ascii="仿宋_GB2312" w:eastAsia="仿宋_GB2312" w:hAnsi="仿宋" w:hint="eastAsia"/>
          <w:color w:val="000000"/>
          <w:spacing w:val="-2"/>
          <w:sz w:val="32"/>
          <w:szCs w:val="32"/>
        </w:rPr>
        <w:t>PIGA项目）于2015年习近</w:t>
      </w:r>
      <w:proofErr w:type="gramStart"/>
      <w:r>
        <w:rPr>
          <w:rFonts w:ascii="仿宋_GB2312" w:eastAsia="仿宋_GB2312" w:hAnsi="仿宋" w:hint="eastAsia"/>
          <w:color w:val="000000"/>
          <w:spacing w:val="-2"/>
          <w:sz w:val="32"/>
          <w:szCs w:val="32"/>
        </w:rPr>
        <w:t>平主席</w:t>
      </w:r>
      <w:proofErr w:type="gramEnd"/>
      <w:r>
        <w:rPr>
          <w:rFonts w:ascii="仿宋_GB2312" w:eastAsia="仿宋_GB2312" w:hAnsi="仿宋" w:hint="eastAsia"/>
          <w:color w:val="000000"/>
          <w:spacing w:val="-2"/>
          <w:sz w:val="32"/>
          <w:szCs w:val="32"/>
        </w:rPr>
        <w:t>访问英国时正式启动，是落</w:t>
      </w:r>
      <w:proofErr w:type="gramStart"/>
      <w:r>
        <w:rPr>
          <w:rFonts w:ascii="仿宋_GB2312" w:eastAsia="仿宋_GB2312" w:hAnsi="仿宋" w:hint="eastAsia"/>
          <w:color w:val="000000"/>
          <w:spacing w:val="-2"/>
          <w:sz w:val="32"/>
          <w:szCs w:val="32"/>
        </w:rPr>
        <w:t>实习近</w:t>
      </w:r>
      <w:proofErr w:type="gramEnd"/>
      <w:r>
        <w:rPr>
          <w:rFonts w:ascii="仿宋_GB2312" w:eastAsia="仿宋_GB2312" w:hAnsi="仿宋" w:hint="eastAsia"/>
          <w:color w:val="000000"/>
          <w:spacing w:val="-2"/>
          <w:sz w:val="32"/>
          <w:szCs w:val="32"/>
        </w:rPr>
        <w:t>平总书记在约翰内斯堡峰会上提出的中非“十大合作计划”的一项重要举措。</w:t>
      </w:r>
    </w:p>
    <w:p w:rsidR="00B71046" w:rsidRDefault="00B71046" w:rsidP="00B71046">
      <w:pPr>
        <w:spacing w:line="600" w:lineRule="exact"/>
        <w:ind w:firstLineChars="200" w:firstLine="640"/>
        <w:rPr>
          <w:rFonts w:ascii="仿宋_GB2312" w:eastAsia="仿宋_GB2312" w:hAnsi="仿宋" w:hint="eastAsia"/>
          <w:sz w:val="32"/>
          <w:szCs w:val="32"/>
        </w:rPr>
      </w:pPr>
      <w:r>
        <w:rPr>
          <w:rFonts w:ascii="仿宋_GB2312" w:eastAsia="仿宋_GB2312" w:hAnsi="Helvetica" w:hint="eastAsia"/>
          <w:color w:val="000000"/>
          <w:sz w:val="32"/>
          <w:szCs w:val="32"/>
          <w:shd w:val="clear" w:color="auto" w:fill="FFFFFF"/>
        </w:rPr>
        <w:t>PIGA项目由英国国际发展部出资支持，由联合国国际贸易中心具体执行，</w:t>
      </w:r>
      <w:r>
        <w:rPr>
          <w:rFonts w:ascii="仿宋_GB2312" w:eastAsia="仿宋_GB2312" w:hAnsi="仿宋" w:hint="eastAsia"/>
          <w:sz w:val="32"/>
          <w:szCs w:val="32"/>
        </w:rPr>
        <w:t>旨在帮助埃塞俄比亚、肯尼亚、莫桑比克、赞比亚四国吸引中国企业在农产品加工和轻工制造领域的可持续贸易投资，进而推动中非经贸合作互利共赢发展。</w:t>
      </w:r>
    </w:p>
    <w:p w:rsidR="00B71046" w:rsidRDefault="00B71046" w:rsidP="00B71046">
      <w:pPr>
        <w:pStyle w:val="a3"/>
        <w:shd w:val="clear" w:color="auto" w:fill="FFFFFF"/>
        <w:spacing w:before="150" w:beforeAutospacing="0" w:after="150" w:afterAutospacing="0"/>
        <w:ind w:left="150" w:right="150" w:firstLineChars="200" w:firstLine="640"/>
        <w:jc w:val="both"/>
        <w:rPr>
          <w:rFonts w:ascii="仿宋_GB2312" w:eastAsia="仿宋_GB2312" w:hint="eastAsia"/>
          <w:color w:val="000000"/>
          <w:sz w:val="32"/>
          <w:szCs w:val="32"/>
          <w:shd w:val="clear" w:color="auto" w:fill="FFFFFF"/>
        </w:rPr>
      </w:pPr>
      <w:r>
        <w:rPr>
          <w:rFonts w:ascii="仿宋_GB2312" w:eastAsia="仿宋_GB2312" w:hint="eastAsia"/>
          <w:color w:val="000000"/>
          <w:sz w:val="32"/>
          <w:szCs w:val="32"/>
          <w:shd w:val="clear" w:color="auto" w:fill="FFFFFF"/>
        </w:rPr>
        <w:t>联合国国际贸易中心是联合国贸易与发展会议（UNCTAD）和世界贸易组织（WTO）联合设置的机构，于1964年成立，由联合国和世贸组织共同管理，并作为联合国开发计划署的执行机构，直接负责执行开发计划署资助的发展中国家和转型经济国家的贸易促进项目。</w:t>
      </w:r>
    </w:p>
    <w:p w:rsidR="00B71046" w:rsidRDefault="00B71046" w:rsidP="00B71046">
      <w:pPr>
        <w:spacing w:line="600" w:lineRule="exact"/>
        <w:ind w:firstLineChars="200" w:firstLine="640"/>
        <w:rPr>
          <w:rFonts w:ascii="仿宋_GB2312" w:eastAsia="仿宋_GB2312" w:hAnsi="仿宋" w:hint="eastAsia"/>
          <w:sz w:val="32"/>
          <w:szCs w:val="32"/>
        </w:rPr>
      </w:pPr>
    </w:p>
    <w:p w:rsidR="008E23E9" w:rsidRPr="00B71046" w:rsidRDefault="008E23E9">
      <w:bookmarkStart w:id="0" w:name="_GoBack"/>
      <w:bookmarkEnd w:id="0"/>
    </w:p>
    <w:sectPr w:rsidR="008E23E9" w:rsidRPr="00B710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59D"/>
    <w:rsid w:val="0016159D"/>
    <w:rsid w:val="008E23E9"/>
    <w:rsid w:val="00B710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55BA7-89DF-492F-910E-70AF104D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04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B71046"/>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59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285</Characters>
  <Application>Microsoft Office Word</Application>
  <DocSecurity>0</DocSecurity>
  <Lines>2</Lines>
  <Paragraphs>1</Paragraphs>
  <ScaleCrop>false</ScaleCrop>
  <Company/>
  <LinksUpToDate>false</LinksUpToDate>
  <CharactersWithSpaces>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dc:creator>
  <cp:keywords/>
  <dc:description/>
  <cp:lastModifiedBy>chu</cp:lastModifiedBy>
  <cp:revision>3</cp:revision>
  <dcterms:created xsi:type="dcterms:W3CDTF">2019-07-15T08:36:00Z</dcterms:created>
  <dcterms:modified xsi:type="dcterms:W3CDTF">2019-07-15T08:37:00Z</dcterms:modified>
</cp:coreProperties>
</file>